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D55C" w14:textId="2088E7FE" w:rsidR="00A8565B" w:rsidRPr="00A8565B" w:rsidRDefault="008A0ACC" w:rsidP="00A856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PEER CONSULTATION</w:t>
      </w:r>
    </w:p>
    <w:p w14:paraId="1DA5F5C7" w14:textId="77777777" w:rsidR="00A8565B" w:rsidRDefault="00A8565B">
      <w:pPr>
        <w:rPr>
          <w:b/>
          <w:bCs/>
        </w:rPr>
      </w:pPr>
    </w:p>
    <w:p w14:paraId="19684F73" w14:textId="2F420514" w:rsidR="00595457" w:rsidRDefault="00595457">
      <w:r w:rsidRPr="00A8565B">
        <w:rPr>
          <w:b/>
          <w:bCs/>
        </w:rPr>
        <w:t>Phase of the innovation cycle</w:t>
      </w:r>
      <w:r>
        <w:t xml:space="preserve">: </w:t>
      </w:r>
      <w:r w:rsidR="00897FEA">
        <w:t>at any point</w:t>
      </w:r>
    </w:p>
    <w:p w14:paraId="53AB135B" w14:textId="77777777" w:rsidR="00ED7D84" w:rsidRDefault="00595457">
      <w:pPr>
        <w:rPr>
          <w:b/>
          <w:bCs/>
        </w:rPr>
      </w:pPr>
      <w:r w:rsidRPr="00A8565B">
        <w:rPr>
          <w:b/>
          <w:bCs/>
        </w:rPr>
        <w:t>Goal:</w:t>
      </w:r>
    </w:p>
    <w:p w14:paraId="152A5981" w14:textId="65126B3D" w:rsidR="008D717D" w:rsidRDefault="00ED7D84">
      <w:pPr>
        <w:rPr>
          <w:b/>
          <w:bCs/>
        </w:rPr>
      </w:pPr>
      <w:r w:rsidRPr="00ED7D84">
        <w:rPr>
          <w:rFonts w:ascii="Calibri" w:eastAsia="Times New Roman" w:hAnsi="Calibri" w:cs="Calibri"/>
          <w:color w:val="000000"/>
          <w:lang w:eastAsia="en-GB"/>
        </w:rPr>
        <w:t xml:space="preserve">A simple method to tap into your peers' wisdom, </w:t>
      </w:r>
      <w:proofErr w:type="gramStart"/>
      <w:r w:rsidRPr="00ED7D84">
        <w:rPr>
          <w:rFonts w:ascii="Calibri" w:eastAsia="Times New Roman" w:hAnsi="Calibri" w:cs="Calibri"/>
          <w:color w:val="000000"/>
          <w:lang w:eastAsia="en-GB"/>
        </w:rPr>
        <w:t>experiences</w:t>
      </w:r>
      <w:proofErr w:type="gramEnd"/>
      <w:r w:rsidRPr="00ED7D84">
        <w:rPr>
          <w:rFonts w:ascii="Calibri" w:eastAsia="Times New Roman" w:hAnsi="Calibri" w:cs="Calibri"/>
          <w:color w:val="000000"/>
          <w:lang w:eastAsia="en-GB"/>
        </w:rPr>
        <w:t xml:space="preserve"> and ideas to address a challenge; and harnessing their insights and perspectives to find innovative solutions for your challenges.</w:t>
      </w:r>
    </w:p>
    <w:p w14:paraId="7667CEB4" w14:textId="61B5C3EE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Materials:</w:t>
      </w:r>
    </w:p>
    <w:p w14:paraId="58C67B0B" w14:textId="4B46E628" w:rsidR="00B2382A" w:rsidRDefault="00802CD7" w:rsidP="00B2382A">
      <w:pPr>
        <w:pStyle w:val="ListParagraph"/>
        <w:numPr>
          <w:ilvl w:val="0"/>
          <w:numId w:val="6"/>
        </w:numPr>
        <w:shd w:val="clear" w:color="auto" w:fill="FFFFFF"/>
        <w:spacing w:line="254" w:lineRule="auto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None required!</w:t>
      </w:r>
    </w:p>
    <w:p w14:paraId="36BDC040" w14:textId="612FFD5E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Instructions:</w:t>
      </w:r>
    </w:p>
    <w:p w14:paraId="702531EB" w14:textId="77777777" w:rsidR="00174A3E" w:rsidRDefault="00174A3E" w:rsidP="00174A3E">
      <w:r>
        <w:t>Any setting (ideally informal)</w:t>
      </w:r>
    </w:p>
    <w:p w14:paraId="66FF8250" w14:textId="64755978" w:rsidR="00802CD7" w:rsidRDefault="00DF13B7" w:rsidP="00802CD7">
      <w:pPr>
        <w:pStyle w:val="ListParagraph"/>
        <w:numPr>
          <w:ilvl w:val="0"/>
          <w:numId w:val="7"/>
        </w:numPr>
      </w:pPr>
      <w:r>
        <w:t>T</w:t>
      </w:r>
      <w:r w:rsidR="00802CD7" w:rsidRPr="00802CD7">
        <w:t>he person presenting the challenge</w:t>
      </w:r>
      <w:r w:rsidR="009E6521">
        <w:t xml:space="preserve"> (“the narrator”)</w:t>
      </w:r>
      <w:r w:rsidR="00802CD7" w:rsidRPr="00802CD7">
        <w:t xml:space="preserve"> </w:t>
      </w:r>
      <w:r>
        <w:t>asks</w:t>
      </w:r>
      <w:r w:rsidR="00802CD7" w:rsidRPr="00802CD7">
        <w:t xml:space="preserve"> </w:t>
      </w:r>
      <w:r>
        <w:t>the questions they’d like help with to their peers; and shares</w:t>
      </w:r>
      <w:r w:rsidR="00802CD7" w:rsidRPr="00802CD7">
        <w:t xml:space="preserve"> the bare minimum for participants to understand the question </w:t>
      </w:r>
      <w:r>
        <w:t>and start the process of questioning.</w:t>
      </w:r>
    </w:p>
    <w:p w14:paraId="65C2EE66" w14:textId="77777777" w:rsidR="007F50E9" w:rsidRDefault="007F50E9" w:rsidP="007F50E9">
      <w:pPr>
        <w:pStyle w:val="ListParagraph"/>
      </w:pPr>
    </w:p>
    <w:p w14:paraId="2432468F" w14:textId="2AB6DA27" w:rsidR="00802CD7" w:rsidRDefault="00802CD7" w:rsidP="00802CD7">
      <w:pPr>
        <w:pStyle w:val="ListParagraph"/>
        <w:numPr>
          <w:ilvl w:val="0"/>
          <w:numId w:val="7"/>
        </w:numPr>
      </w:pPr>
      <w:r>
        <w:t>P</w:t>
      </w:r>
      <w:r w:rsidRPr="00802CD7">
        <w:t xml:space="preserve">articipants </w:t>
      </w:r>
      <w:r w:rsidR="009E6521">
        <w:t xml:space="preserve">asks the narrator </w:t>
      </w:r>
      <w:r w:rsidRPr="00802CD7">
        <w:t>questions until they feel they know enough</w:t>
      </w:r>
      <w:r w:rsidR="009E6521">
        <w:t xml:space="preserve"> about the problem</w:t>
      </w:r>
      <w:r w:rsidRPr="00802CD7">
        <w:t xml:space="preserve"> to start the analysis</w:t>
      </w:r>
      <w:r w:rsidR="009E6521">
        <w:t>. The</w:t>
      </w:r>
      <w:r w:rsidRPr="00802CD7">
        <w:t xml:space="preserve"> narrator only answers </w:t>
      </w:r>
      <w:r w:rsidR="009E6521">
        <w:t>the questions as directly as possible, without adding their thoughts or extra information.</w:t>
      </w:r>
    </w:p>
    <w:p w14:paraId="22F9E7D1" w14:textId="77777777" w:rsidR="007F50E9" w:rsidRDefault="007F50E9" w:rsidP="007F50E9">
      <w:pPr>
        <w:pStyle w:val="ListParagraph"/>
      </w:pPr>
    </w:p>
    <w:p w14:paraId="12E82778" w14:textId="0A5E5307" w:rsidR="00C16D3F" w:rsidRDefault="00777AFE" w:rsidP="00802CD7">
      <w:pPr>
        <w:pStyle w:val="ListParagraph"/>
        <w:numPr>
          <w:ilvl w:val="0"/>
          <w:numId w:val="7"/>
        </w:numPr>
      </w:pPr>
      <w:r>
        <w:t xml:space="preserve">Once they feel like all questions have been answered (or the time is up!) </w:t>
      </w:r>
      <w:r w:rsidR="00E22343">
        <w:t>participants discuss</w:t>
      </w:r>
      <w:r w:rsidR="00802CD7" w:rsidRPr="00802CD7">
        <w:t xml:space="preserve"> what </w:t>
      </w:r>
      <w:r w:rsidR="00E22343">
        <w:t xml:space="preserve">they believe </w:t>
      </w:r>
      <w:r w:rsidR="00802CD7" w:rsidRPr="00802CD7">
        <w:t>might be happening/what is behind the problem</w:t>
      </w:r>
      <w:r w:rsidR="00E22343">
        <w:t xml:space="preserve">. </w:t>
      </w:r>
      <w:r w:rsidR="00FD54B3">
        <w:t xml:space="preserve">The narrator can </w:t>
      </w:r>
      <w:r w:rsidR="00347EB2" w:rsidRPr="00802CD7">
        <w:t>hear</w:t>
      </w:r>
      <w:r w:rsidR="00347EB2">
        <w:t xml:space="preserve"> but</w:t>
      </w:r>
      <w:r w:rsidR="00FD54B3" w:rsidRPr="00802CD7">
        <w:t xml:space="preserve"> does not participate</w:t>
      </w:r>
      <w:r w:rsidR="00347EB2">
        <w:t xml:space="preserve">. </w:t>
      </w:r>
      <w:r w:rsidR="00FD54B3">
        <w:t xml:space="preserve">Frameworks are useful to think of the challenge: we suggest exploring the i2connect toolbox! </w:t>
      </w:r>
    </w:p>
    <w:p w14:paraId="72EF9620" w14:textId="77777777" w:rsidR="00A53DD0" w:rsidRDefault="00A53DD0" w:rsidP="00A53DD0">
      <w:pPr>
        <w:pStyle w:val="ListParagraph"/>
      </w:pPr>
    </w:p>
    <w:p w14:paraId="05D82242" w14:textId="4299DA34" w:rsidR="00C16D3F" w:rsidRDefault="00802CD7" w:rsidP="00802CD7">
      <w:pPr>
        <w:pStyle w:val="ListParagraph"/>
        <w:numPr>
          <w:ilvl w:val="0"/>
          <w:numId w:val="7"/>
        </w:numPr>
      </w:pPr>
      <w:r w:rsidRPr="00802CD7">
        <w:t>Based on the participants' questions and reflection</w:t>
      </w:r>
      <w:r w:rsidR="00347EB2">
        <w:t>s</w:t>
      </w:r>
      <w:r w:rsidRPr="00802CD7">
        <w:t>, the narrator reformulates the question</w:t>
      </w:r>
      <w:r w:rsidR="00996CA0">
        <w:t>.</w:t>
      </w:r>
    </w:p>
    <w:p w14:paraId="0E834A81" w14:textId="77777777" w:rsidR="001B0F1B" w:rsidRDefault="001B0F1B" w:rsidP="001B0F1B">
      <w:pPr>
        <w:pStyle w:val="ListParagraph"/>
      </w:pPr>
    </w:p>
    <w:p w14:paraId="018D1627" w14:textId="784D9A99" w:rsidR="00C16D3F" w:rsidRDefault="00C16D3F" w:rsidP="00802CD7">
      <w:pPr>
        <w:pStyle w:val="ListParagraph"/>
        <w:numPr>
          <w:ilvl w:val="0"/>
          <w:numId w:val="7"/>
        </w:numPr>
      </w:pPr>
      <w:r>
        <w:t>P</w:t>
      </w:r>
      <w:r w:rsidR="00802CD7" w:rsidRPr="00802CD7">
        <w:t xml:space="preserve">articipants </w:t>
      </w:r>
      <w:r w:rsidR="00996CA0">
        <w:t>then provide their advice (one by one)</w:t>
      </w:r>
      <w:r w:rsidR="007F50E9">
        <w:t xml:space="preserve"> about</w:t>
      </w:r>
      <w:r w:rsidR="00802CD7" w:rsidRPr="00802CD7">
        <w:t xml:space="preserve"> what they would do if they were in the narrator shoes</w:t>
      </w:r>
      <w:r w:rsidR="007F50E9">
        <w:t>. N</w:t>
      </w:r>
      <w:r w:rsidR="00802CD7" w:rsidRPr="00802CD7">
        <w:t xml:space="preserve">o discussion/comments from the narrator allowed! </w:t>
      </w:r>
    </w:p>
    <w:p w14:paraId="3C832361" w14:textId="77777777" w:rsidR="001B0F1B" w:rsidRDefault="001B0F1B" w:rsidP="001B0F1B">
      <w:pPr>
        <w:pStyle w:val="ListParagraph"/>
      </w:pPr>
    </w:p>
    <w:p w14:paraId="3D5EE590" w14:textId="26DE62DB" w:rsidR="00C16D3F" w:rsidRDefault="00C16D3F" w:rsidP="00802CD7">
      <w:pPr>
        <w:pStyle w:val="ListParagraph"/>
        <w:numPr>
          <w:ilvl w:val="0"/>
          <w:numId w:val="7"/>
        </w:numPr>
      </w:pPr>
      <w:r>
        <w:t>T</w:t>
      </w:r>
      <w:r w:rsidR="00802CD7" w:rsidRPr="00802CD7">
        <w:t xml:space="preserve">he narrator shares what advice appeals </w:t>
      </w:r>
      <w:r w:rsidR="007F50E9">
        <w:t>to them the</w:t>
      </w:r>
      <w:r w:rsidR="00802CD7" w:rsidRPr="00802CD7">
        <w:t xml:space="preserve"> most and why</w:t>
      </w:r>
      <w:r w:rsidR="007F50E9">
        <w:t>.</w:t>
      </w:r>
    </w:p>
    <w:p w14:paraId="775C8D98" w14:textId="77777777" w:rsidR="001B0F1B" w:rsidRDefault="001B0F1B" w:rsidP="001B0F1B">
      <w:pPr>
        <w:pStyle w:val="ListParagraph"/>
      </w:pPr>
    </w:p>
    <w:p w14:paraId="0603B29C" w14:textId="0DF12672" w:rsidR="00802CD7" w:rsidRDefault="007F50E9" w:rsidP="00802CD7">
      <w:pPr>
        <w:pStyle w:val="ListParagraph"/>
        <w:numPr>
          <w:ilvl w:val="0"/>
          <w:numId w:val="7"/>
        </w:numPr>
      </w:pPr>
      <w:r>
        <w:t xml:space="preserve">Wrap up: </w:t>
      </w:r>
      <w:r>
        <w:t>narrator and p</w:t>
      </w:r>
      <w:r w:rsidR="00802CD7" w:rsidRPr="00802CD7">
        <w:t>articipants share what they are taking away from this conversation</w:t>
      </w:r>
      <w:r>
        <w:t>.</w:t>
      </w:r>
    </w:p>
    <w:p w14:paraId="5768C569" w14:textId="77777777" w:rsidR="002D780F" w:rsidRDefault="002D780F" w:rsidP="002D780F">
      <w:pPr>
        <w:pStyle w:val="ListParagraph"/>
      </w:pPr>
    </w:p>
    <w:p w14:paraId="66198A1E" w14:textId="77777777" w:rsidR="00086253" w:rsidRDefault="00086253" w:rsidP="00086253">
      <w:pPr>
        <w:rPr>
          <w:b/>
          <w:bCs/>
        </w:rPr>
      </w:pPr>
      <w:r>
        <w:rPr>
          <w:b/>
          <w:bCs/>
        </w:rPr>
        <w:t>Links</w:t>
      </w:r>
    </w:p>
    <w:p w14:paraId="03B3F61B" w14:textId="21365A1F" w:rsidR="00170A4C" w:rsidRDefault="00491D85">
      <w:pPr>
        <w:rPr>
          <w:b/>
          <w:bCs/>
        </w:rPr>
      </w:pPr>
      <w:hyperlink r:id="rId5" w:history="1">
        <w:r w:rsidRPr="002D780F">
          <w:rPr>
            <w:rStyle w:val="Hyperlink"/>
            <w:b/>
            <w:bCs/>
            <w:i/>
            <w:iCs/>
          </w:rPr>
          <w:t>Peer Coaching Method - Integrating the experience of your peers</w:t>
        </w:r>
      </w:hyperlink>
    </w:p>
    <w:p w14:paraId="13A1F62D" w14:textId="5FC6E0F0" w:rsidR="00595457" w:rsidRDefault="002808E8">
      <w:pPr>
        <w:rPr>
          <w:b/>
          <w:bCs/>
        </w:rPr>
      </w:pPr>
      <w:r>
        <w:rPr>
          <w:b/>
          <w:bCs/>
        </w:rPr>
        <w:t>Attachments</w:t>
      </w:r>
    </w:p>
    <w:p w14:paraId="72B2DBF4" w14:textId="0E3ED0F4" w:rsidR="00141909" w:rsidRDefault="008106A5" w:rsidP="008106A5">
      <w:pPr>
        <w:pStyle w:val="ListParagraph"/>
        <w:numPr>
          <w:ilvl w:val="0"/>
          <w:numId w:val="8"/>
        </w:numPr>
      </w:pPr>
      <w:r w:rsidRPr="008106A5">
        <w:t>Peer consultation how to</w:t>
      </w:r>
    </w:p>
    <w:sectPr w:rsidR="0014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582B"/>
    <w:multiLevelType w:val="hybridMultilevel"/>
    <w:tmpl w:val="96943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230C5"/>
    <w:multiLevelType w:val="multilevel"/>
    <w:tmpl w:val="840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74F69"/>
    <w:multiLevelType w:val="hybridMultilevel"/>
    <w:tmpl w:val="7262A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19D7"/>
    <w:multiLevelType w:val="hybridMultilevel"/>
    <w:tmpl w:val="11E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AD4"/>
    <w:multiLevelType w:val="hybridMultilevel"/>
    <w:tmpl w:val="A3AA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115C0"/>
    <w:multiLevelType w:val="hybridMultilevel"/>
    <w:tmpl w:val="B9E632AC"/>
    <w:lvl w:ilvl="0" w:tplc="D1309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1605">
    <w:abstractNumId w:val="3"/>
  </w:num>
  <w:num w:numId="2" w16cid:durableId="156846750">
    <w:abstractNumId w:val="1"/>
  </w:num>
  <w:num w:numId="3" w16cid:durableId="1652325556">
    <w:abstractNumId w:val="5"/>
  </w:num>
  <w:num w:numId="4" w16cid:durableId="1293823161">
    <w:abstractNumId w:val="4"/>
  </w:num>
  <w:num w:numId="5" w16cid:durableId="1822767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580687">
    <w:abstractNumId w:val="1"/>
  </w:num>
  <w:num w:numId="7" w16cid:durableId="226695867">
    <w:abstractNumId w:val="0"/>
  </w:num>
  <w:num w:numId="8" w16cid:durableId="155754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7"/>
    <w:rsid w:val="00000C20"/>
    <w:rsid w:val="00063FB0"/>
    <w:rsid w:val="00086253"/>
    <w:rsid w:val="000B2B42"/>
    <w:rsid w:val="000C6DE9"/>
    <w:rsid w:val="000E7DB0"/>
    <w:rsid w:val="000F32D0"/>
    <w:rsid w:val="001139BD"/>
    <w:rsid w:val="001230B7"/>
    <w:rsid w:val="00141909"/>
    <w:rsid w:val="001516D6"/>
    <w:rsid w:val="00155823"/>
    <w:rsid w:val="00170A4C"/>
    <w:rsid w:val="00174A3E"/>
    <w:rsid w:val="00195547"/>
    <w:rsid w:val="001A6329"/>
    <w:rsid w:val="001B0F1B"/>
    <w:rsid w:val="001B5504"/>
    <w:rsid w:val="001B6AC6"/>
    <w:rsid w:val="001C3F96"/>
    <w:rsid w:val="001D1F52"/>
    <w:rsid w:val="001D3E20"/>
    <w:rsid w:val="001D48F9"/>
    <w:rsid w:val="00202536"/>
    <w:rsid w:val="002242CC"/>
    <w:rsid w:val="002808E8"/>
    <w:rsid w:val="00281252"/>
    <w:rsid w:val="00297C90"/>
    <w:rsid w:val="002C1D84"/>
    <w:rsid w:val="002D6053"/>
    <w:rsid w:val="002D780F"/>
    <w:rsid w:val="00312CD8"/>
    <w:rsid w:val="00316134"/>
    <w:rsid w:val="00347EB2"/>
    <w:rsid w:val="00360707"/>
    <w:rsid w:val="00371298"/>
    <w:rsid w:val="00397A26"/>
    <w:rsid w:val="003A2477"/>
    <w:rsid w:val="003A260D"/>
    <w:rsid w:val="003C018F"/>
    <w:rsid w:val="003C2B40"/>
    <w:rsid w:val="00456158"/>
    <w:rsid w:val="00491D85"/>
    <w:rsid w:val="00492115"/>
    <w:rsid w:val="004B7247"/>
    <w:rsid w:val="004D4052"/>
    <w:rsid w:val="004F14D2"/>
    <w:rsid w:val="00527E47"/>
    <w:rsid w:val="00531D2E"/>
    <w:rsid w:val="00553EBF"/>
    <w:rsid w:val="00562172"/>
    <w:rsid w:val="00594401"/>
    <w:rsid w:val="00595457"/>
    <w:rsid w:val="005B3709"/>
    <w:rsid w:val="005E2D43"/>
    <w:rsid w:val="006220AD"/>
    <w:rsid w:val="0065234D"/>
    <w:rsid w:val="00663266"/>
    <w:rsid w:val="00671EEA"/>
    <w:rsid w:val="006F6527"/>
    <w:rsid w:val="00737306"/>
    <w:rsid w:val="00757445"/>
    <w:rsid w:val="00777AFE"/>
    <w:rsid w:val="007825EF"/>
    <w:rsid w:val="007A094B"/>
    <w:rsid w:val="007E1113"/>
    <w:rsid w:val="007F50E9"/>
    <w:rsid w:val="00802CD7"/>
    <w:rsid w:val="008106A5"/>
    <w:rsid w:val="00844250"/>
    <w:rsid w:val="008449EC"/>
    <w:rsid w:val="00850AD9"/>
    <w:rsid w:val="008804D5"/>
    <w:rsid w:val="00897FEA"/>
    <w:rsid w:val="008A044B"/>
    <w:rsid w:val="008A0ACC"/>
    <w:rsid w:val="008B48A4"/>
    <w:rsid w:val="008C4E2C"/>
    <w:rsid w:val="008D3C23"/>
    <w:rsid w:val="008D5868"/>
    <w:rsid w:val="008D717D"/>
    <w:rsid w:val="008E4A74"/>
    <w:rsid w:val="008F17C9"/>
    <w:rsid w:val="008F2E7E"/>
    <w:rsid w:val="008F3404"/>
    <w:rsid w:val="00900FDE"/>
    <w:rsid w:val="00905586"/>
    <w:rsid w:val="00940D8B"/>
    <w:rsid w:val="00945AE9"/>
    <w:rsid w:val="00960BAB"/>
    <w:rsid w:val="00973F8A"/>
    <w:rsid w:val="00973FC8"/>
    <w:rsid w:val="00996CA0"/>
    <w:rsid w:val="009E4825"/>
    <w:rsid w:val="009E6521"/>
    <w:rsid w:val="00A11B02"/>
    <w:rsid w:val="00A15260"/>
    <w:rsid w:val="00A2718A"/>
    <w:rsid w:val="00A47681"/>
    <w:rsid w:val="00A50BE4"/>
    <w:rsid w:val="00A53DD0"/>
    <w:rsid w:val="00A63647"/>
    <w:rsid w:val="00A8565B"/>
    <w:rsid w:val="00AA6DA6"/>
    <w:rsid w:val="00AB2C25"/>
    <w:rsid w:val="00AC06DA"/>
    <w:rsid w:val="00AD0E82"/>
    <w:rsid w:val="00AD341D"/>
    <w:rsid w:val="00AD5C33"/>
    <w:rsid w:val="00AE53F9"/>
    <w:rsid w:val="00B05412"/>
    <w:rsid w:val="00B2382A"/>
    <w:rsid w:val="00B241F6"/>
    <w:rsid w:val="00B33975"/>
    <w:rsid w:val="00B36892"/>
    <w:rsid w:val="00B43C5D"/>
    <w:rsid w:val="00B5642C"/>
    <w:rsid w:val="00B60FF2"/>
    <w:rsid w:val="00B73462"/>
    <w:rsid w:val="00B85BBB"/>
    <w:rsid w:val="00BA447B"/>
    <w:rsid w:val="00BD4BD3"/>
    <w:rsid w:val="00C044B7"/>
    <w:rsid w:val="00C16D3F"/>
    <w:rsid w:val="00C32192"/>
    <w:rsid w:val="00C3564F"/>
    <w:rsid w:val="00C433DC"/>
    <w:rsid w:val="00C5104B"/>
    <w:rsid w:val="00C53EEE"/>
    <w:rsid w:val="00C55892"/>
    <w:rsid w:val="00C72F42"/>
    <w:rsid w:val="00CC6D04"/>
    <w:rsid w:val="00CE12AF"/>
    <w:rsid w:val="00CF4070"/>
    <w:rsid w:val="00D77393"/>
    <w:rsid w:val="00D9366B"/>
    <w:rsid w:val="00DB5F0A"/>
    <w:rsid w:val="00DD44A8"/>
    <w:rsid w:val="00DE36E9"/>
    <w:rsid w:val="00DE6BB3"/>
    <w:rsid w:val="00DF13B7"/>
    <w:rsid w:val="00DF20EE"/>
    <w:rsid w:val="00E031AE"/>
    <w:rsid w:val="00E22343"/>
    <w:rsid w:val="00E470AE"/>
    <w:rsid w:val="00E60DBF"/>
    <w:rsid w:val="00E70E49"/>
    <w:rsid w:val="00EA2C09"/>
    <w:rsid w:val="00EB1188"/>
    <w:rsid w:val="00EB42AC"/>
    <w:rsid w:val="00ED7D84"/>
    <w:rsid w:val="00F00093"/>
    <w:rsid w:val="00F07931"/>
    <w:rsid w:val="00F16D89"/>
    <w:rsid w:val="00F33FEF"/>
    <w:rsid w:val="00F454E4"/>
    <w:rsid w:val="00F66C59"/>
    <w:rsid w:val="00F75B63"/>
    <w:rsid w:val="00FB24E7"/>
    <w:rsid w:val="00FB5572"/>
    <w:rsid w:val="00FD07A8"/>
    <w:rsid w:val="00FD4AC5"/>
    <w:rsid w:val="00FD54B3"/>
    <w:rsid w:val="00FE3460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DF1A"/>
  <w15:chartTrackingRefBased/>
  <w15:docId w15:val="{EB9D29CB-6D31-4589-8C1E-1B24DD8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E8"/>
  </w:style>
  <w:style w:type="paragraph" w:styleId="Heading1">
    <w:name w:val="heading 1"/>
    <w:basedOn w:val="Normal"/>
    <w:link w:val="Heading1Char"/>
    <w:uiPriority w:val="9"/>
    <w:qFormat/>
    <w:rsid w:val="0015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57"/>
    <w:pPr>
      <w:ind w:left="720"/>
      <w:contextualSpacing/>
    </w:pPr>
  </w:style>
  <w:style w:type="paragraph" w:customStyle="1" w:styleId="box-hover">
    <w:name w:val="box-hover"/>
    <w:basedOn w:val="Normal"/>
    <w:rsid w:val="0059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6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5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3j5mEEbAbc&amp;list=PLoM2EpmMX11eH41XegFmwISpNIToiQfCS&amp;index=1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8F2ED15FD624CBF1A8C7996858F0E" ma:contentTypeVersion="15" ma:contentTypeDescription="Create a new document." ma:contentTypeScope="" ma:versionID="949ac9e746cb992f10e004835a32878b">
  <xsd:schema xmlns:xsd="http://www.w3.org/2001/XMLSchema" xmlns:xs="http://www.w3.org/2001/XMLSchema" xmlns:p="http://schemas.microsoft.com/office/2006/metadata/properties" xmlns:ns2="1f108b16-6c1a-4d70-af8b-3a64908244fb" xmlns:ns3="4d461cdd-0d53-4e03-9684-3f1982452bc6" targetNamespace="http://schemas.microsoft.com/office/2006/metadata/properties" ma:root="true" ma:fieldsID="43d6b98aad75a666fa24ea44afea8056" ns2:_="" ns3:_="">
    <xsd:import namespace="1f108b16-6c1a-4d70-af8b-3a64908244fb"/>
    <xsd:import namespace="4d461cdd-0d53-4e03-9684-3f198245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8b16-6c1a-4d70-af8b-3a649082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2eed84-fcdf-4222-8a51-72ab1ca48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1cdd-0d53-4e03-9684-3f1982452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cf7d9d-f7d0-4fce-a0c2-cfe2e7b1a9cf}" ma:internalName="TaxCatchAll" ma:showField="CatchAllData" ma:web="4d461cdd-0d53-4e03-9684-3f1982452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61cdd-0d53-4e03-9684-3f1982452bc6" xsi:nil="true"/>
    <lcf76f155ced4ddcb4097134ff3c332f xmlns="1f108b16-6c1a-4d70-af8b-3a6490824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C3573-91EA-4736-B6C3-35DAABA80B12}"/>
</file>

<file path=customXml/itemProps2.xml><?xml version="1.0" encoding="utf-8"?>
<ds:datastoreItem xmlns:ds="http://schemas.openxmlformats.org/officeDocument/2006/customXml" ds:itemID="{0A5936D6-B2B5-4D4F-8D39-B4C5A0837E18}"/>
</file>

<file path=customXml/itemProps3.xml><?xml version="1.0" encoding="utf-8"?>
<ds:datastoreItem xmlns:ds="http://schemas.openxmlformats.org/officeDocument/2006/customXml" ds:itemID="{ECA256ED-76D7-4869-AF73-FD2C80276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Allamand</dc:creator>
  <cp:keywords/>
  <dc:description/>
  <cp:lastModifiedBy>Ana Allamand</cp:lastModifiedBy>
  <cp:revision>23</cp:revision>
  <dcterms:created xsi:type="dcterms:W3CDTF">2024-03-06T13:11:00Z</dcterms:created>
  <dcterms:modified xsi:type="dcterms:W3CDTF">2024-03-06T13:31:00Z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0x0101008688F2ED15FD624CBF1A8C7996858F0E</vt:lpwstr>
  </property>
</Properties>
</file>